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6358" w14:textId="77777777" w:rsidR="00D423EA" w:rsidRDefault="00D423EA" w:rsidP="004941E5">
      <w:pPr>
        <w:pStyle w:val="Heading2"/>
        <w:jc w:val="right"/>
      </w:pPr>
      <w:r w:rsidRPr="002F2F8D">
        <w:rPr>
          <w:noProof/>
        </w:rPr>
        <w:t>Essex</w:t>
      </w:r>
    </w:p>
    <w:p w14:paraId="320ED859" w14:textId="77777777" w:rsidR="00D423EA" w:rsidRDefault="00D423EA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E8E9CB4" w14:textId="77777777" w:rsidR="00D423EA" w:rsidRDefault="00D423EA" w:rsidP="00227763">
      <w:pPr>
        <w:rPr>
          <w:rFonts w:ascii="Helvetica" w:hAnsi="Helvetica" w:cs="Helvetica"/>
          <w:i/>
        </w:rPr>
      </w:pPr>
    </w:p>
    <w:p w14:paraId="401EA572" w14:textId="77777777" w:rsidR="00D423EA" w:rsidRPr="00AE1B39" w:rsidRDefault="00D423EA" w:rsidP="00227763">
      <w:pPr>
        <w:rPr>
          <w:rFonts w:ascii="Helvetica" w:hAnsi="Helvetica" w:cs="Helvetica"/>
          <w:i/>
        </w:rPr>
      </w:pPr>
      <w:r w:rsidRPr="009D7828">
        <w:rPr>
          <w:rFonts w:ascii="Helvetica" w:hAnsi="Helvetica" w:cs="Helvetica"/>
          <w:b/>
          <w:i/>
        </w:rPr>
        <w:t>Please note</w:t>
      </w:r>
      <w:r w:rsidRPr="00AE1B39">
        <w:rPr>
          <w:rFonts w:ascii="Helvetica" w:hAnsi="Helvetica" w:cs="Helvetica"/>
          <w:i/>
        </w:rPr>
        <w:t xml:space="preserve"> this form may only be used when you have agreed the beneficiary </w:t>
      </w:r>
      <w:r>
        <w:rPr>
          <w:rFonts w:ascii="Helvetica" w:hAnsi="Helvetica" w:cs="Helvetica"/>
          <w:i/>
        </w:rPr>
        <w:t xml:space="preserve">charity and percentage of total income to be donated to that charity </w:t>
      </w:r>
      <w:r w:rsidRPr="00AE1B39">
        <w:rPr>
          <w:rFonts w:ascii="Helvetica" w:hAnsi="Helvetica" w:cs="Helvetica"/>
          <w:i/>
        </w:rPr>
        <w:t>with your County Organiser and it has been included in your garden registration information.</w:t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72BDCA39" w14:textId="77777777" w:rsidR="00D423EA" w:rsidRPr="00C160E0" w:rsidRDefault="00D423EA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7603D54E" w14:textId="77777777" w:rsidR="00D423EA" w:rsidRPr="00AE1B39" w:rsidRDefault="00D423EA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423EA" w14:paraId="567E1426" w14:textId="77777777" w:rsidTr="00C160E0">
        <w:tc>
          <w:tcPr>
            <w:tcW w:w="3823" w:type="dxa"/>
          </w:tcPr>
          <w:p w14:paraId="0C1B010F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03044956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423EA" w14:paraId="2E6BFC15" w14:textId="77777777" w:rsidTr="00C160E0">
        <w:tc>
          <w:tcPr>
            <w:tcW w:w="3823" w:type="dxa"/>
          </w:tcPr>
          <w:p w14:paraId="3DD7E095" w14:textId="77777777" w:rsidR="00D423EA" w:rsidRDefault="00D423E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1DCF7864" w14:textId="77777777" w:rsidR="00D423EA" w:rsidRDefault="00D423E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3B4A5A03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423EA" w14:paraId="66493E9E" w14:textId="77777777" w:rsidTr="00C160E0">
        <w:tc>
          <w:tcPr>
            <w:tcW w:w="3823" w:type="dxa"/>
          </w:tcPr>
          <w:p w14:paraId="7FB2870B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EF3B3E4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2F418EE" w14:textId="77777777" w:rsidR="00D423EA" w:rsidRDefault="00D423EA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423EA" w14:paraId="7711056C" w14:textId="77777777" w:rsidTr="00C8054C">
        <w:tc>
          <w:tcPr>
            <w:tcW w:w="7792" w:type="dxa"/>
          </w:tcPr>
          <w:p w14:paraId="096D1AA9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39A481B6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423EA" w14:paraId="5DC2DB2B" w14:textId="77777777" w:rsidTr="00C8054C">
        <w:tc>
          <w:tcPr>
            <w:tcW w:w="7792" w:type="dxa"/>
          </w:tcPr>
          <w:p w14:paraId="6309E60F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0DCBC7F6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1C1574FF" w14:textId="77777777" w:rsidTr="00C8054C">
        <w:tc>
          <w:tcPr>
            <w:tcW w:w="7792" w:type="dxa"/>
          </w:tcPr>
          <w:p w14:paraId="175EE04F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DCFE874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29F73F07" w14:textId="77777777" w:rsidTr="00C8054C">
        <w:tc>
          <w:tcPr>
            <w:tcW w:w="7792" w:type="dxa"/>
          </w:tcPr>
          <w:p w14:paraId="7E361FB8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D6BC1D0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43EC76F6" w14:textId="77777777" w:rsidTr="00C8054C">
        <w:tc>
          <w:tcPr>
            <w:tcW w:w="7792" w:type="dxa"/>
          </w:tcPr>
          <w:p w14:paraId="0D39A9C4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78327CD9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640F7C1A" w14:textId="77777777" w:rsidTr="00C8054C">
        <w:tc>
          <w:tcPr>
            <w:tcW w:w="7792" w:type="dxa"/>
          </w:tcPr>
          <w:p w14:paraId="619C8505" w14:textId="77777777" w:rsidR="00D423EA" w:rsidRPr="00454760" w:rsidRDefault="00D423E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4CA7FFDC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01A28F49" w14:textId="77777777" w:rsidTr="00D65DD1">
        <w:tc>
          <w:tcPr>
            <w:tcW w:w="7792" w:type="dxa"/>
          </w:tcPr>
          <w:p w14:paraId="4118E1D7" w14:textId="77777777" w:rsidR="00D423EA" w:rsidRPr="00435D5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729CBA43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08014DAD" w14:textId="77777777" w:rsidTr="00D65DD1">
        <w:tc>
          <w:tcPr>
            <w:tcW w:w="7792" w:type="dxa"/>
          </w:tcPr>
          <w:p w14:paraId="545F8935" w14:textId="77777777" w:rsidR="00D423EA" w:rsidRPr="00454760" w:rsidRDefault="00D423E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01F9E1A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40223297" w14:textId="77777777" w:rsidTr="00D65DD1">
        <w:tc>
          <w:tcPr>
            <w:tcW w:w="7792" w:type="dxa"/>
          </w:tcPr>
          <w:p w14:paraId="350D8DA3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63FF6AFF" w14:textId="77777777" w:rsidR="00D423EA" w:rsidRPr="00435D5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8B8AF19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423EA" w14:paraId="1D56BDF4" w14:textId="77777777" w:rsidTr="00D65DD1">
        <w:tc>
          <w:tcPr>
            <w:tcW w:w="7792" w:type="dxa"/>
          </w:tcPr>
          <w:p w14:paraId="7AFBA2E5" w14:textId="77777777" w:rsidR="00D423EA" w:rsidRDefault="00D423E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22A51571" w14:textId="77777777" w:rsidR="00D423EA" w:rsidRPr="00454760" w:rsidRDefault="00D423EA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2345968" w14:textId="77777777" w:rsidR="00D423EA" w:rsidRDefault="00D423E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23C204F2" w14:textId="77777777" w:rsidR="00D423EA" w:rsidRDefault="00D423EA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0C63" wp14:editId="1CB1F208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FFC7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DBFE" wp14:editId="766A9D3A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9811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65448071" w14:textId="77777777" w:rsidR="00D423EA" w:rsidRPr="00435D5A" w:rsidRDefault="00D423EA" w:rsidP="00227763">
      <w:pPr>
        <w:rPr>
          <w:rFonts w:ascii="Helvetica" w:hAnsi="Helvetica" w:cs="Helvetica"/>
          <w:sz w:val="20"/>
          <w:szCs w:val="20"/>
        </w:rPr>
      </w:pPr>
    </w:p>
    <w:p w14:paraId="100068AA" w14:textId="77777777" w:rsidR="00D423EA" w:rsidRPr="002A0B9E" w:rsidRDefault="00D423EA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23EA" w14:paraId="19719E1B" w14:textId="77777777" w:rsidTr="00C8054C">
        <w:tc>
          <w:tcPr>
            <w:tcW w:w="2405" w:type="dxa"/>
          </w:tcPr>
          <w:p w14:paraId="7ABBEDAA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6997D89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D423EA" w14:paraId="6331F834" w14:textId="77777777" w:rsidTr="00C8054C">
        <w:tc>
          <w:tcPr>
            <w:tcW w:w="2405" w:type="dxa"/>
          </w:tcPr>
          <w:p w14:paraId="36CB212A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29C41A4E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Essex</w:t>
            </w:r>
          </w:p>
        </w:tc>
      </w:tr>
      <w:tr w:rsidR="00D423EA" w14:paraId="1974B5BC" w14:textId="77777777" w:rsidTr="00C8054C">
        <w:tc>
          <w:tcPr>
            <w:tcW w:w="2405" w:type="dxa"/>
          </w:tcPr>
          <w:p w14:paraId="0F0BC2E1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13FD900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65507742</w:t>
            </w:r>
          </w:p>
        </w:tc>
      </w:tr>
      <w:tr w:rsidR="00D423EA" w14:paraId="5CAE7074" w14:textId="77777777" w:rsidTr="00C8054C">
        <w:tc>
          <w:tcPr>
            <w:tcW w:w="2405" w:type="dxa"/>
          </w:tcPr>
          <w:p w14:paraId="2D6CB3E1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3E3D9CA0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D423EA" w14:paraId="5B6ED973" w14:textId="77777777" w:rsidTr="00C8054C">
        <w:tc>
          <w:tcPr>
            <w:tcW w:w="2405" w:type="dxa"/>
          </w:tcPr>
          <w:p w14:paraId="2B1CF32D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10A9C172" w14:textId="77777777" w:rsidR="00D423EA" w:rsidRDefault="00D423E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469902F8" w14:textId="77777777" w:rsidR="00D423EA" w:rsidRDefault="00D423EA" w:rsidP="00227763">
      <w:pPr>
        <w:rPr>
          <w:rFonts w:ascii="Helvetica" w:hAnsi="Helvetica"/>
          <w:sz w:val="20"/>
          <w:szCs w:val="20"/>
        </w:rPr>
      </w:pPr>
    </w:p>
    <w:p w14:paraId="7713B709" w14:textId="1CE03C89" w:rsidR="00D423EA" w:rsidRDefault="00D423EA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Richard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Steers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2b Kilworth Avenue</w:t>
      </w:r>
      <w:r>
        <w:rPr>
          <w:rFonts w:ascii="Helvetica" w:hAnsi="Helvetica"/>
          <w:sz w:val="20"/>
          <w:szCs w:val="20"/>
        </w:rPr>
        <w:t xml:space="preserve">, 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  </w:t>
      </w:r>
      <w:r w:rsidRPr="002F2F8D">
        <w:rPr>
          <w:rFonts w:ascii="Helvetica" w:hAnsi="Helvetica"/>
          <w:noProof/>
          <w:sz w:val="20"/>
          <w:szCs w:val="20"/>
        </w:rPr>
        <w:t>Southend-On-Sea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Essex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SS1 2DT</w:t>
      </w:r>
    </w:p>
    <w:p w14:paraId="269112BD" w14:textId="520FA744" w:rsidR="00D423EA" w:rsidRDefault="00D423EA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07392 426490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steers123@aol.com</w:t>
      </w:r>
    </w:p>
    <w:p w14:paraId="2688965B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</w:pPr>
    </w:p>
    <w:p w14:paraId="60FCF5A7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731EA0F2" wp14:editId="79114CE3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6368E447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A0A651D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</w:pPr>
    </w:p>
    <w:p w14:paraId="0BD5E3E7" w14:textId="77777777" w:rsidR="00D423EA" w:rsidRPr="00621DD7" w:rsidRDefault="00D423EA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794CAA5" w14:textId="77777777" w:rsidR="00D423EA" w:rsidRPr="00621DD7" w:rsidRDefault="00D423EA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122ED87D" w14:textId="77777777" w:rsidR="00D423EA" w:rsidRPr="00621DD7" w:rsidRDefault="00D423EA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A33DDE5" w14:textId="77777777" w:rsidR="00D423EA" w:rsidRPr="00B70242" w:rsidRDefault="00D423EA" w:rsidP="00A9426D">
      <w:pPr>
        <w:ind w:right="-23"/>
        <w:rPr>
          <w:rFonts w:ascii="Arial" w:hAnsi="Arial" w:cs="Arial"/>
          <w:sz w:val="32"/>
          <w:szCs w:val="32"/>
        </w:rPr>
      </w:pPr>
    </w:p>
    <w:p w14:paraId="22D473A8" w14:textId="77777777" w:rsidR="00D423EA" w:rsidRDefault="00D423EA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4B65C939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</w:pPr>
    </w:p>
    <w:p w14:paraId="1AE57DB4" w14:textId="77777777" w:rsidR="00D423EA" w:rsidRDefault="00D423EA" w:rsidP="00227763">
      <w:pPr>
        <w:rPr>
          <w:rFonts w:ascii="Helvetica" w:hAnsi="Helvetica"/>
          <w:b/>
          <w:sz w:val="20"/>
          <w:szCs w:val="20"/>
        </w:rPr>
        <w:sectPr w:rsidR="00D423EA" w:rsidSect="00D42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Recipient Charity: Please send receipt/acknowledgement for the payment to the NGS County Treasurer within 14 days confirming your registered charity number.</w:t>
      </w:r>
    </w:p>
    <w:p w14:paraId="71142EBD" w14:textId="77777777" w:rsidR="00D423EA" w:rsidRPr="002A0B9E" w:rsidRDefault="00D423EA" w:rsidP="00227763">
      <w:pPr>
        <w:rPr>
          <w:rFonts w:ascii="Helvetica" w:hAnsi="Helvetica"/>
          <w:b/>
          <w:sz w:val="20"/>
          <w:szCs w:val="20"/>
        </w:rPr>
      </w:pPr>
    </w:p>
    <w:sectPr w:rsidR="00D423EA" w:rsidRPr="002A0B9E" w:rsidSect="00D423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7214" w14:textId="77777777" w:rsidR="00784E41" w:rsidRDefault="00784E41" w:rsidP="003E0AEC">
      <w:r>
        <w:separator/>
      </w:r>
    </w:p>
  </w:endnote>
  <w:endnote w:type="continuationSeparator" w:id="0">
    <w:p w14:paraId="769A1B7A" w14:textId="77777777" w:rsidR="00784E41" w:rsidRDefault="00784E41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EA98" w14:textId="77777777" w:rsidR="00D423EA" w:rsidRDefault="00D42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481F" w14:textId="77777777" w:rsidR="00D423EA" w:rsidRDefault="00D423EA">
    <w:pPr>
      <w:pStyle w:val="Footer"/>
    </w:pPr>
    <w:r>
      <w:t>National Garden Scheme</w:t>
    </w:r>
  </w:p>
  <w:p w14:paraId="2CC0A6A7" w14:textId="77777777" w:rsidR="00D423EA" w:rsidRDefault="00D423EA">
    <w:pPr>
      <w:pStyle w:val="Footer"/>
    </w:pPr>
    <w:r>
      <w:t>Registered in England &amp; Wales, Charity No 1112664, Company No. 5631421</w:t>
    </w:r>
  </w:p>
  <w:p w14:paraId="75C622E4" w14:textId="77777777" w:rsidR="00D423EA" w:rsidRDefault="00D423EA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9887" w14:textId="77777777" w:rsidR="00D423EA" w:rsidRDefault="00D423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99CA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759A" w14:textId="77777777" w:rsidR="00CE26BF" w:rsidRDefault="00CE26BF">
    <w:pPr>
      <w:pStyle w:val="Footer"/>
    </w:pPr>
    <w:r>
      <w:t>National Garden Scheme</w:t>
    </w:r>
  </w:p>
  <w:p w14:paraId="7DF08CAD" w14:textId="77777777" w:rsidR="00CE26BF" w:rsidRDefault="00CE26BF">
    <w:pPr>
      <w:pStyle w:val="Footer"/>
    </w:pPr>
    <w:r>
      <w:t>Registered in England &amp; Wales, Charity No 1112664, Company No. 5631421</w:t>
    </w:r>
  </w:p>
  <w:p w14:paraId="1051D33E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67B3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F9F6" w14:textId="77777777" w:rsidR="00784E41" w:rsidRDefault="00784E41" w:rsidP="003E0AEC">
      <w:r>
        <w:separator/>
      </w:r>
    </w:p>
  </w:footnote>
  <w:footnote w:type="continuationSeparator" w:id="0">
    <w:p w14:paraId="7FA99CAB" w14:textId="77777777" w:rsidR="00784E41" w:rsidRDefault="00784E41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FEAB" w14:textId="77777777" w:rsidR="00D423EA" w:rsidRDefault="00D4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928F" w14:textId="77777777" w:rsidR="00D423EA" w:rsidRPr="003E0AEC" w:rsidRDefault="00D423EA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64994C51" wp14:editId="6811AEC4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EDF8" w14:textId="77777777" w:rsidR="00D423EA" w:rsidRDefault="00D423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B25E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51D2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96A9243" wp14:editId="5879CDE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2215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024C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B12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4E41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3EA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3E1E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B7A4-8A69-4FE4-BD18-AF7D702C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2018-02-07T13:53:00Z</dcterms:created>
  <dcterms:modified xsi:type="dcterms:W3CDTF">2018-02-07T13:53:00Z</dcterms:modified>
</cp:coreProperties>
</file>